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color w:val="222222"/>
          <w:highlight w:val="white"/>
        </w:rPr>
      </w:pPr>
      <w:r w:rsidDel="00000000" w:rsidR="00000000" w:rsidRPr="00000000">
        <w:rPr>
          <w:color w:val="222222"/>
          <w:highlight w:val="white"/>
          <w:rtl w:val="0"/>
        </w:rPr>
        <w:t xml:space="preserve">No matter where they are and what they’re doing, End It is true to keeping things authentically them and that shines through on the forthcoming Wrong Side Of Heaven. Entering Salad Days Studio with renowned producer Brian McTernan (Turnstile , Snapcase, Hot Water Music) the band came in with a few demos and wrote the majority of the album during the two month recording process in early 2025. Taking direction from classic hardcore, thrash, and soul music, End It has crafted a 15 song magnum opus centered on “Spreading awareness of the change that’s coming to Americans, personal growth, and maintaining the ethics and integrity of hardcore.”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color w:val="222222"/>
          <w:highlight w:val="white"/>
        </w:rPr>
      </w:pPr>
      <w:r w:rsidDel="00000000" w:rsidR="00000000" w:rsidRPr="00000000">
        <w:rPr>
          <w:color w:val="222222"/>
          <w:highlight w:val="white"/>
          <w:rtl w:val="0"/>
        </w:rPr>
        <w:t xml:space="preserve">Busting open with the title track, the band’s thumping, groove-driven rhythms take center stage, and then “Pale Horse” puts Godsey’s charismatic and chaotic vocal delivery on full display. As the record progresses, the growth in End It’s sonic direction is evident with every unique note and distinct riff hitting larger than ever. Godsey’s lyrics not only feel like a gut punch, but serve as a point of self and world examination. From “Billion Dollar Question” - “Who must die, to keep you in your luxury?” - to “Anti-Colonial” - “A better tomorrow for you and me, forever we will scream for those unseen.”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color w:val="222222"/>
          <w:highlight w:val="white"/>
          <w:rtl w:val="0"/>
        </w:rPr>
        <w:t xml:space="preserve">While no one can predict the future, End It has created an album that will assuredly stand the test of these uncertain times with Wrong Side Of Heaven.</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